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9471" w14:textId="77777777" w:rsidR="00553975" w:rsidRPr="006009E8" w:rsidRDefault="00553975" w:rsidP="0055397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9E8">
        <w:rPr>
          <w:rFonts w:ascii="Times New Roman" w:hAnsi="Times New Roman" w:cs="Times New Roman"/>
          <w:b/>
          <w:bCs/>
          <w:sz w:val="24"/>
          <w:szCs w:val="24"/>
        </w:rPr>
        <w:t xml:space="preserve">Klauzula informacyjna </w:t>
      </w:r>
      <w:r w:rsidR="009D1CE3" w:rsidRPr="006009E8">
        <w:rPr>
          <w:rFonts w:ascii="Times New Roman" w:hAnsi="Times New Roman" w:cs="Times New Roman"/>
          <w:b/>
          <w:bCs/>
          <w:sz w:val="24"/>
          <w:szCs w:val="24"/>
        </w:rPr>
        <w:t>o przetwarzaniu danych osobowych</w:t>
      </w:r>
      <w:r w:rsidRPr="006009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9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dotyczących dofinansowania kosztów kształcenia młodocianego pracownika </w:t>
      </w:r>
    </w:p>
    <w:p w14:paraId="21D29702" w14:textId="77777777" w:rsidR="00553975" w:rsidRPr="006009E8" w:rsidRDefault="00553975" w:rsidP="00553975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7E70B" w14:textId="00AE575A" w:rsidR="00553975" w:rsidRDefault="00553975" w:rsidP="0055397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 kwietnia 2016 r. </w:t>
      </w:r>
      <w:r w:rsidRPr="006009E8">
        <w:rPr>
          <w:rFonts w:ascii="Times New Roman" w:hAnsi="Times New Roman" w:cs="Times New Roman"/>
          <w:i/>
          <w:iCs/>
          <w:sz w:val="24"/>
          <w:szCs w:val="24"/>
        </w:rPr>
        <w:t>w sprawie ochrony osób fizycznych w związku z przetwarzaniem danych osobowych</w:t>
      </w:r>
      <w:r w:rsidR="00134A29" w:rsidRPr="00600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37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6009E8">
        <w:rPr>
          <w:rFonts w:ascii="Times New Roman" w:hAnsi="Times New Roman" w:cs="Times New Roman"/>
          <w:i/>
          <w:iCs/>
          <w:sz w:val="24"/>
          <w:szCs w:val="24"/>
        </w:rPr>
        <w:t>i w sprawie swobodnego przepływu takich danych oraz uchylenia dyrektywy 95/46/WE</w:t>
      </w:r>
      <w:r w:rsidRPr="006009E8">
        <w:rPr>
          <w:rFonts w:ascii="Times New Roman" w:hAnsi="Times New Roman" w:cs="Times New Roman"/>
          <w:sz w:val="24"/>
          <w:szCs w:val="24"/>
        </w:rPr>
        <w:t xml:space="preserve"> (4.5.2016 L 119/38 Dziennik Urzędowy Unii Europejskiej PL), zwanego dalej RODO, informuję, że:</w:t>
      </w:r>
    </w:p>
    <w:p w14:paraId="3B59C52D" w14:textId="77777777" w:rsidR="00A87ABD" w:rsidRPr="00A87ABD" w:rsidRDefault="00A87ABD" w:rsidP="00553975">
      <w:pPr>
        <w:spacing w:after="0" w:line="288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A86676E" w14:textId="77777777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9E8">
        <w:rPr>
          <w:rFonts w:ascii="Times New Roman" w:hAnsi="Times New Roman" w:cs="Times New Roman"/>
          <w:sz w:val="24"/>
          <w:szCs w:val="24"/>
        </w:rPr>
        <w:t>Administratorem Pani/Pana danych osobowych przetwarzanych w Urzędzie Miejskim w Łomiankach jest Burmistrz Łomianek.</w:t>
      </w:r>
    </w:p>
    <w:p w14:paraId="613AA3A7" w14:textId="77777777" w:rsidR="00553975" w:rsidRPr="006009E8" w:rsidRDefault="00553975" w:rsidP="00C66C4A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9E8">
        <w:rPr>
          <w:rFonts w:ascii="Times New Roman" w:hAnsi="Times New Roman" w:cs="Times New Roman"/>
          <w:sz w:val="24"/>
          <w:szCs w:val="24"/>
        </w:rPr>
        <w:t>Dane kontaktowe: Urząd Miejski w Łomiankach, ul. Warszawska 115, 05 – 092 Łomianki,</w:t>
      </w:r>
    </w:p>
    <w:p w14:paraId="21A51C74" w14:textId="39CD3707" w:rsidR="00553975" w:rsidRDefault="00553975" w:rsidP="00C66C4A">
      <w:pPr>
        <w:pStyle w:val="NormalnyWeb"/>
        <w:spacing w:before="0" w:beforeAutospacing="0" w:after="0" w:afterAutospacing="0" w:line="288" w:lineRule="auto"/>
        <w:ind w:left="340"/>
        <w:rPr>
          <w:rStyle w:val="Hipercze"/>
        </w:rPr>
      </w:pPr>
      <w:r w:rsidRPr="006009E8">
        <w:t xml:space="preserve">tel. 22 768 63 01, e-mail: </w:t>
      </w:r>
      <w:hyperlink r:id="rId8" w:history="1">
        <w:r w:rsidRPr="006009E8">
          <w:rPr>
            <w:rStyle w:val="Hipercze"/>
          </w:rPr>
          <w:t>sekretariat@poczta.lomianki.pl</w:t>
        </w:r>
      </w:hyperlink>
    </w:p>
    <w:p w14:paraId="10C4EB0D" w14:textId="77777777" w:rsidR="00A87ABD" w:rsidRPr="00A87ABD" w:rsidRDefault="00A87ABD" w:rsidP="00C66C4A">
      <w:pPr>
        <w:pStyle w:val="NormalnyWeb"/>
        <w:spacing w:before="0" w:beforeAutospacing="0" w:after="0" w:afterAutospacing="0" w:line="288" w:lineRule="auto"/>
        <w:ind w:left="340"/>
        <w:rPr>
          <w:sz w:val="12"/>
          <w:szCs w:val="12"/>
        </w:rPr>
      </w:pPr>
    </w:p>
    <w:p w14:paraId="24F448BB" w14:textId="6D7A0D97" w:rsidR="00553975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W sprawach dotyczących przetwarzania Pani/Pana danych osobowych oraz korzystania</w:t>
      </w:r>
      <w:r w:rsidR="00134A29" w:rsidRPr="006009E8">
        <w:rPr>
          <w:rFonts w:ascii="Times New Roman" w:hAnsi="Times New Roman" w:cs="Times New Roman"/>
          <w:sz w:val="24"/>
          <w:szCs w:val="24"/>
        </w:rPr>
        <w:t xml:space="preserve"> </w:t>
      </w:r>
      <w:r w:rsidRPr="006009E8">
        <w:rPr>
          <w:rFonts w:ascii="Times New Roman" w:hAnsi="Times New Roman" w:cs="Times New Roman"/>
          <w:sz w:val="24"/>
          <w:szCs w:val="24"/>
        </w:rPr>
        <w:t xml:space="preserve">z praw związanych z ochroną danych osobowych można się skontaktować z Inspektorem Ochrony Danych, poprzez adres e-mail: </w:t>
      </w:r>
      <w:hyperlink r:id="rId9" w:history="1">
        <w:r w:rsidRPr="006009E8">
          <w:rPr>
            <w:rStyle w:val="Hipercze"/>
            <w:rFonts w:ascii="Times New Roman" w:hAnsi="Times New Roman" w:cs="Times New Roman"/>
            <w:sz w:val="24"/>
            <w:szCs w:val="24"/>
          </w:rPr>
          <w:t>iod@poczta.lomianki.pl</w:t>
        </w:r>
      </w:hyperlink>
      <w:r w:rsidRPr="006009E8">
        <w:rPr>
          <w:rFonts w:ascii="Times New Roman" w:hAnsi="Times New Roman" w:cs="Times New Roman"/>
          <w:sz w:val="24"/>
          <w:szCs w:val="24"/>
        </w:rPr>
        <w:t xml:space="preserve"> lub pisemnie na adres Urzędu Miejskiego w Łomiankach, przy ulicy Warszawskiej 115, 05–092 Łomianki z dopiskiem </w:t>
      </w:r>
      <w:r w:rsidRPr="006009E8">
        <w:rPr>
          <w:rFonts w:ascii="Times New Roman" w:hAnsi="Times New Roman" w:cs="Times New Roman"/>
          <w:i/>
          <w:iCs/>
          <w:sz w:val="24"/>
          <w:szCs w:val="24"/>
        </w:rPr>
        <w:t>„Inspektor Ochrony Danych”</w:t>
      </w:r>
      <w:r w:rsidRPr="006009E8">
        <w:rPr>
          <w:rFonts w:ascii="Times New Roman" w:hAnsi="Times New Roman" w:cs="Times New Roman"/>
          <w:sz w:val="24"/>
          <w:szCs w:val="24"/>
        </w:rPr>
        <w:t>.</w:t>
      </w:r>
    </w:p>
    <w:p w14:paraId="7E6838B6" w14:textId="77777777" w:rsidR="00A87ABD" w:rsidRPr="00A87ABD" w:rsidRDefault="00A87ABD" w:rsidP="00A87ABD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1B495430" w14:textId="3736FEBC" w:rsidR="00553975" w:rsidRPr="00A87ABD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Pani/Pana dane osobowe będą przetwarzane w celu rozpatrzeni</w:t>
      </w:r>
      <w:r w:rsidR="00B96741" w:rsidRPr="006009E8">
        <w:rPr>
          <w:rFonts w:ascii="Times New Roman" w:hAnsi="Times New Roman" w:cs="Times New Roman"/>
          <w:sz w:val="24"/>
          <w:szCs w:val="24"/>
        </w:rPr>
        <w:t>a</w:t>
      </w:r>
      <w:r w:rsidRPr="006009E8">
        <w:rPr>
          <w:rFonts w:ascii="Times New Roman" w:hAnsi="Times New Roman" w:cs="Times New Roman"/>
          <w:sz w:val="24"/>
          <w:szCs w:val="24"/>
        </w:rPr>
        <w:t xml:space="preserve"> wniosku o dofinansowanie kosztów kształcenia młodocianego pracownika, wypłaty dofinansowania oraz celach archiwalnych. </w:t>
      </w:r>
    </w:p>
    <w:p w14:paraId="3549E5AC" w14:textId="77777777" w:rsidR="00A87ABD" w:rsidRPr="00A87ABD" w:rsidRDefault="00A87ABD" w:rsidP="00A87ABD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672F702E" w14:textId="0E3403A8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Podstawą prawną przetwarzania Pani/Pana danych osobowych jest konieczność wypełnienia obowiązku prawnego ciążącego na Administratorze, o którym mowa w art. 6 ust. 1 lit. c RODO, wynikającego z ustawy</w:t>
      </w:r>
      <w:r w:rsidR="003869B5">
        <w:rPr>
          <w:rFonts w:ascii="Times New Roman" w:hAnsi="Times New Roman" w:cs="Times New Roman"/>
          <w:sz w:val="24"/>
          <w:szCs w:val="24"/>
        </w:rPr>
        <w:t xml:space="preserve"> </w:t>
      </w:r>
      <w:r w:rsidRPr="006009E8">
        <w:rPr>
          <w:rFonts w:ascii="Times New Roman" w:hAnsi="Times New Roman" w:cs="Times New Roman"/>
          <w:sz w:val="24"/>
          <w:szCs w:val="24"/>
        </w:rPr>
        <w:t xml:space="preserve">z dnia 14 grudnia 2016 r. </w:t>
      </w:r>
      <w:bookmarkStart w:id="0" w:name="_GoBack"/>
      <w:bookmarkEnd w:id="0"/>
      <w:r w:rsidRPr="006009E8">
        <w:rPr>
          <w:rFonts w:ascii="Times New Roman" w:hAnsi="Times New Roman" w:cs="Times New Roman"/>
          <w:sz w:val="24"/>
          <w:szCs w:val="24"/>
        </w:rPr>
        <w:t>Prawo Oświatowe</w:t>
      </w:r>
      <w:r w:rsidR="0097397E" w:rsidRPr="006009E8">
        <w:rPr>
          <w:rFonts w:ascii="Times New Roman" w:hAnsi="Times New Roman" w:cs="Times New Roman"/>
          <w:sz w:val="24"/>
          <w:szCs w:val="24"/>
        </w:rPr>
        <w:t xml:space="preserve">, </w:t>
      </w:r>
      <w:r w:rsidRPr="006009E8">
        <w:rPr>
          <w:rFonts w:ascii="Times New Roman" w:hAnsi="Times New Roman" w:cs="Times New Roman"/>
          <w:sz w:val="24"/>
          <w:szCs w:val="24"/>
        </w:rPr>
        <w:t xml:space="preserve">ustawy z dnia 14 czerwca </w:t>
      </w:r>
      <w:r w:rsidR="003612AD">
        <w:rPr>
          <w:rFonts w:ascii="Times New Roman" w:hAnsi="Times New Roman" w:cs="Times New Roman"/>
          <w:sz w:val="24"/>
          <w:szCs w:val="24"/>
        </w:rPr>
        <w:br/>
      </w:r>
      <w:r w:rsidRPr="006009E8">
        <w:rPr>
          <w:rFonts w:ascii="Times New Roman" w:hAnsi="Times New Roman" w:cs="Times New Roman"/>
          <w:sz w:val="24"/>
          <w:szCs w:val="24"/>
        </w:rPr>
        <w:t>1960</w:t>
      </w:r>
      <w:r w:rsidR="003612AD">
        <w:rPr>
          <w:rFonts w:ascii="Times New Roman" w:hAnsi="Times New Roman" w:cs="Times New Roman"/>
          <w:sz w:val="24"/>
          <w:szCs w:val="24"/>
        </w:rPr>
        <w:t xml:space="preserve"> </w:t>
      </w:r>
      <w:r w:rsidRPr="006009E8">
        <w:rPr>
          <w:rFonts w:ascii="Times New Roman" w:hAnsi="Times New Roman" w:cs="Times New Roman"/>
          <w:sz w:val="24"/>
          <w:szCs w:val="24"/>
        </w:rPr>
        <w:t>r. Kodeks postępowania administracyjnego, ustawy z dnia 30 kwietnia 2004 r. o postępowaniu</w:t>
      </w:r>
      <w:r w:rsidR="00134A29" w:rsidRPr="006009E8">
        <w:rPr>
          <w:rFonts w:ascii="Times New Roman" w:hAnsi="Times New Roman" w:cs="Times New Roman"/>
          <w:sz w:val="24"/>
          <w:szCs w:val="24"/>
        </w:rPr>
        <w:t xml:space="preserve"> </w:t>
      </w:r>
      <w:r w:rsidR="00B200AF">
        <w:rPr>
          <w:rFonts w:ascii="Times New Roman" w:hAnsi="Times New Roman" w:cs="Times New Roman"/>
          <w:sz w:val="24"/>
          <w:szCs w:val="24"/>
        </w:rPr>
        <w:br/>
      </w:r>
      <w:r w:rsidRPr="006009E8">
        <w:rPr>
          <w:rFonts w:ascii="Times New Roman" w:hAnsi="Times New Roman" w:cs="Times New Roman"/>
          <w:sz w:val="24"/>
          <w:szCs w:val="24"/>
        </w:rPr>
        <w:t>w sprawach dotyczących pomocy publicznej</w:t>
      </w:r>
      <w:r w:rsidR="00952DA1" w:rsidRPr="006009E8">
        <w:rPr>
          <w:rFonts w:ascii="Times New Roman" w:hAnsi="Times New Roman" w:cs="Times New Roman"/>
          <w:sz w:val="24"/>
          <w:szCs w:val="24"/>
        </w:rPr>
        <w:t>.</w:t>
      </w:r>
    </w:p>
    <w:p w14:paraId="7108F093" w14:textId="77777777" w:rsidR="00A87ABD" w:rsidRPr="00A87ABD" w:rsidRDefault="00A87ABD" w:rsidP="00A87ABD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21EF7E23" w14:textId="6EFCBDC4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 xml:space="preserve">Pani/Pana dane osobowe będą przetwarzane przez okres niezbędny do realizacji celów określonych </w:t>
      </w:r>
      <w:r w:rsidR="00612C90" w:rsidRPr="006009E8">
        <w:rPr>
          <w:rFonts w:ascii="Times New Roman" w:hAnsi="Times New Roman" w:cs="Times New Roman"/>
          <w:sz w:val="24"/>
          <w:szCs w:val="24"/>
        </w:rPr>
        <w:br/>
      </w:r>
      <w:r w:rsidRPr="006009E8">
        <w:rPr>
          <w:rFonts w:ascii="Times New Roman" w:hAnsi="Times New Roman" w:cs="Times New Roman"/>
          <w:sz w:val="24"/>
          <w:szCs w:val="24"/>
        </w:rPr>
        <w:t>w pkt 3, a następnie przechowywane przez okres oraz w zakresie wymaganym przez przepisy powszechnie obowiązującego prawa</w:t>
      </w:r>
      <w:r w:rsidR="009618D3" w:rsidRPr="006009E8">
        <w:rPr>
          <w:rFonts w:ascii="Times New Roman" w:hAnsi="Times New Roman" w:cs="Times New Roman"/>
          <w:sz w:val="24"/>
          <w:szCs w:val="24"/>
        </w:rPr>
        <w:t xml:space="preserve">, w szczególności </w:t>
      </w:r>
      <w:r w:rsidR="00527BB3" w:rsidRPr="006009E8">
        <w:rPr>
          <w:rFonts w:ascii="Times New Roman" w:hAnsi="Times New Roman" w:cs="Times New Roman"/>
          <w:sz w:val="24"/>
          <w:szCs w:val="24"/>
        </w:rPr>
        <w:t>ustawy z dnia 14 lipca 1983 r. o narodowym zasobie archiwalnym</w:t>
      </w:r>
      <w:r w:rsidR="000E6A02">
        <w:rPr>
          <w:rFonts w:ascii="Times New Roman" w:hAnsi="Times New Roman" w:cs="Times New Roman"/>
          <w:sz w:val="24"/>
          <w:szCs w:val="24"/>
        </w:rPr>
        <w:t xml:space="preserve"> </w:t>
      </w:r>
      <w:r w:rsidR="00527BB3" w:rsidRPr="006009E8">
        <w:rPr>
          <w:rFonts w:ascii="Times New Roman" w:hAnsi="Times New Roman" w:cs="Times New Roman"/>
          <w:sz w:val="24"/>
          <w:szCs w:val="24"/>
        </w:rPr>
        <w:t xml:space="preserve">i archiwach oraz rozporządzenia Prezesa Rady Ministrów z dnia 18 stycznia 2011 r. w sprawie instrukcji kancelaryjnej, jednolitych rzeczowych wykazów akt oraz instrukcji </w:t>
      </w:r>
      <w:r w:rsidR="000E6A02">
        <w:rPr>
          <w:rFonts w:ascii="Times New Roman" w:hAnsi="Times New Roman" w:cs="Times New Roman"/>
          <w:sz w:val="24"/>
          <w:szCs w:val="24"/>
        </w:rPr>
        <w:br/>
      </w:r>
      <w:r w:rsidR="00527BB3" w:rsidRPr="006009E8">
        <w:rPr>
          <w:rFonts w:ascii="Times New Roman" w:hAnsi="Times New Roman" w:cs="Times New Roman"/>
          <w:sz w:val="24"/>
          <w:szCs w:val="24"/>
        </w:rPr>
        <w:t>w sprawie organizacji i zakresu działania archiwów zakładowych</w:t>
      </w:r>
      <w:r w:rsidRPr="006009E8">
        <w:rPr>
          <w:rFonts w:ascii="Times New Roman" w:hAnsi="Times New Roman" w:cs="Times New Roman"/>
          <w:sz w:val="24"/>
          <w:szCs w:val="24"/>
        </w:rPr>
        <w:t xml:space="preserve"> – przez 10 lat</w:t>
      </w:r>
      <w:r w:rsidR="000802A3" w:rsidRPr="006009E8">
        <w:rPr>
          <w:rFonts w:ascii="Times New Roman" w:hAnsi="Times New Roman" w:cs="Times New Roman"/>
          <w:sz w:val="24"/>
          <w:szCs w:val="24"/>
        </w:rPr>
        <w:t xml:space="preserve">, </w:t>
      </w:r>
      <w:r w:rsidRPr="006009E8">
        <w:rPr>
          <w:rFonts w:ascii="Times New Roman" w:hAnsi="Times New Roman" w:cs="Times New Roman"/>
          <w:sz w:val="24"/>
          <w:szCs w:val="24"/>
        </w:rPr>
        <w:t>według kat. B10</w:t>
      </w:r>
      <w:r w:rsidR="000802A3" w:rsidRPr="006009E8">
        <w:rPr>
          <w:rFonts w:ascii="Times New Roman" w:hAnsi="Times New Roman" w:cs="Times New Roman"/>
          <w:sz w:val="24"/>
          <w:szCs w:val="24"/>
        </w:rPr>
        <w:t>.</w:t>
      </w:r>
      <w:r w:rsidRPr="006009E8">
        <w:rPr>
          <w:rFonts w:ascii="Times New Roman" w:hAnsi="Times New Roman" w:cs="Times New Roman"/>
          <w:sz w:val="24"/>
          <w:szCs w:val="24"/>
        </w:rPr>
        <w:t xml:space="preserve"> </w:t>
      </w:r>
      <w:r w:rsidR="00395D57">
        <w:rPr>
          <w:rFonts w:ascii="Times New Roman" w:hAnsi="Times New Roman" w:cs="Times New Roman"/>
          <w:sz w:val="24"/>
          <w:szCs w:val="24"/>
        </w:rPr>
        <w:br/>
      </w:r>
      <w:r w:rsidRPr="006009E8">
        <w:rPr>
          <w:rFonts w:ascii="Times New Roman" w:hAnsi="Times New Roman" w:cs="Times New Roman"/>
          <w:sz w:val="24"/>
          <w:szCs w:val="24"/>
        </w:rPr>
        <w:t>Po tym czasie dane</w:t>
      </w:r>
      <w:r w:rsidR="00F23D9B" w:rsidRPr="006009E8">
        <w:rPr>
          <w:rFonts w:ascii="Times New Roman" w:hAnsi="Times New Roman" w:cs="Times New Roman"/>
          <w:sz w:val="24"/>
          <w:szCs w:val="24"/>
        </w:rPr>
        <w:t xml:space="preserve">, po uzyskaniu zgody </w:t>
      </w:r>
      <w:r w:rsidR="00D374BD" w:rsidRPr="006009E8">
        <w:rPr>
          <w:rFonts w:ascii="Times New Roman" w:hAnsi="Times New Roman" w:cs="Times New Roman"/>
          <w:sz w:val="24"/>
          <w:szCs w:val="24"/>
        </w:rPr>
        <w:t>archiwum państwowego,</w:t>
      </w:r>
      <w:r w:rsidR="00AB68B0" w:rsidRPr="006009E8">
        <w:rPr>
          <w:rFonts w:ascii="Times New Roman" w:hAnsi="Times New Roman" w:cs="Times New Roman"/>
          <w:sz w:val="24"/>
          <w:szCs w:val="24"/>
        </w:rPr>
        <w:t xml:space="preserve"> </w:t>
      </w:r>
      <w:r w:rsidRPr="006009E8">
        <w:rPr>
          <w:rFonts w:ascii="Times New Roman" w:hAnsi="Times New Roman" w:cs="Times New Roman"/>
          <w:sz w:val="24"/>
          <w:szCs w:val="24"/>
        </w:rPr>
        <w:t>podlegają</w:t>
      </w:r>
      <w:r w:rsidR="00D374BD" w:rsidRPr="006009E8">
        <w:rPr>
          <w:rFonts w:ascii="Times New Roman" w:hAnsi="Times New Roman" w:cs="Times New Roman"/>
          <w:sz w:val="24"/>
          <w:szCs w:val="24"/>
        </w:rPr>
        <w:t xml:space="preserve"> u</w:t>
      </w:r>
      <w:r w:rsidR="00361D3B" w:rsidRPr="006009E8">
        <w:rPr>
          <w:rFonts w:ascii="Times New Roman" w:hAnsi="Times New Roman" w:cs="Times New Roman"/>
          <w:sz w:val="24"/>
          <w:szCs w:val="24"/>
        </w:rPr>
        <w:t>sunięciu</w:t>
      </w:r>
      <w:r w:rsidR="00D36423" w:rsidRPr="006009E8">
        <w:rPr>
          <w:rFonts w:ascii="Times New Roman" w:hAnsi="Times New Roman" w:cs="Times New Roman"/>
          <w:sz w:val="24"/>
          <w:szCs w:val="24"/>
        </w:rPr>
        <w:t>.</w:t>
      </w:r>
    </w:p>
    <w:p w14:paraId="0B4AA96F" w14:textId="77777777" w:rsidR="00A87ABD" w:rsidRPr="00A87ABD" w:rsidRDefault="00A87ABD" w:rsidP="00A87ABD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14D97BD7" w14:textId="65806FB7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Pani/Pana dane osobowe mogą być przekazane wyłącznie organom władzy publicznej oraz podmiotom wykonującym zadania publiczne lub działającym na zlecenie organów władzy publicznej, w zakresie i celach, które wynikają z przepisów powszechnie obowiązującego prawa. Ponadto mogą być one ujawnione podmiotom, z którymi Administrator zawarł umowę na świadczenie usług.</w:t>
      </w:r>
    </w:p>
    <w:p w14:paraId="61E966BF" w14:textId="77777777" w:rsidR="00A87ABD" w:rsidRPr="00A87ABD" w:rsidRDefault="00A87ABD" w:rsidP="00A87ABD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7670B69A" w14:textId="4A52B4A8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Przysługuje Pani/Panu prawo dostępu do swoich danych osobowych oraz ich sprostowania, żądania ograniczenia przetwarzania danych osobowych w przypadkach określonych w art. 18 RODO.</w:t>
      </w:r>
    </w:p>
    <w:p w14:paraId="7B3DC546" w14:textId="77777777" w:rsidR="00134A29" w:rsidRPr="006009E8" w:rsidRDefault="00134A29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lastRenderedPageBreak/>
        <w:t>W przypadku gdy uzna Pani/Pan, że przetwarzanie Pani/Pana danych osobowych jest niezgodne z prawem, ma Pani/Pan prawo wniesienia skargi do organu nadzorczego, tj. Prezesa Urzędu Ochrony Danych w Warszawie, ul. Stawki 2.</w:t>
      </w:r>
    </w:p>
    <w:p w14:paraId="393A5D7D" w14:textId="77777777" w:rsidR="0080089A" w:rsidRPr="0080089A" w:rsidRDefault="0080089A" w:rsidP="0080089A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5570D458" w14:textId="23601CB7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14:paraId="0FD5DBA8" w14:textId="77777777" w:rsidR="0080089A" w:rsidRPr="0080089A" w:rsidRDefault="0080089A" w:rsidP="0080089A">
      <w:pPr>
        <w:pStyle w:val="Akapitzlist"/>
        <w:spacing w:after="0" w:line="288" w:lineRule="auto"/>
        <w:ind w:left="340"/>
        <w:jc w:val="both"/>
        <w:rPr>
          <w:rFonts w:ascii="Times New Roman" w:hAnsi="Times New Roman" w:cs="Times New Roman"/>
          <w:sz w:val="12"/>
          <w:szCs w:val="12"/>
        </w:rPr>
      </w:pPr>
    </w:p>
    <w:p w14:paraId="648F1958" w14:textId="0F21696B" w:rsidR="00553975" w:rsidRPr="006009E8" w:rsidRDefault="00553975" w:rsidP="00C66C4A">
      <w:pPr>
        <w:pStyle w:val="Akapitzlist"/>
        <w:numPr>
          <w:ilvl w:val="0"/>
          <w:numId w:val="4"/>
        </w:numPr>
        <w:spacing w:after="0" w:line="288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009E8">
        <w:rPr>
          <w:rFonts w:ascii="Times New Roman" w:hAnsi="Times New Roman" w:cs="Times New Roman"/>
          <w:sz w:val="24"/>
          <w:szCs w:val="24"/>
        </w:rPr>
        <w:t>Podanie przez Panią/Pana danych osobowych, w zakresie koniecznym do rozpatrzenia wniosku, o którym mowa w pkt 3, jest wymogiem ustawowym</w:t>
      </w:r>
      <w:r w:rsidR="00FC2AA8" w:rsidRPr="006009E8">
        <w:rPr>
          <w:rFonts w:ascii="Times New Roman" w:hAnsi="Times New Roman" w:cs="Times New Roman"/>
          <w:sz w:val="24"/>
          <w:szCs w:val="24"/>
        </w:rPr>
        <w:t>.</w:t>
      </w:r>
      <w:r w:rsidRPr="006009E8">
        <w:rPr>
          <w:rFonts w:ascii="Times New Roman" w:hAnsi="Times New Roman" w:cs="Times New Roman"/>
          <w:sz w:val="24"/>
          <w:szCs w:val="24"/>
        </w:rPr>
        <w:t xml:space="preserve"> Skutkiem </w:t>
      </w:r>
      <w:r w:rsidR="00FC2AA8" w:rsidRPr="006009E8">
        <w:rPr>
          <w:rFonts w:ascii="Times New Roman" w:hAnsi="Times New Roman" w:cs="Times New Roman"/>
          <w:sz w:val="24"/>
          <w:szCs w:val="24"/>
        </w:rPr>
        <w:t>ich</w:t>
      </w:r>
      <w:r w:rsidRPr="006009E8">
        <w:rPr>
          <w:rFonts w:ascii="Times New Roman" w:hAnsi="Times New Roman" w:cs="Times New Roman"/>
          <w:sz w:val="24"/>
          <w:szCs w:val="24"/>
        </w:rPr>
        <w:t xml:space="preserve"> nieprzekazania będzie pozostawienie wniosku bez rozpatrzenia. Podanie numeru telefonu, </w:t>
      </w:r>
      <w:r w:rsidR="007E65D1" w:rsidRPr="006009E8">
        <w:rPr>
          <w:rFonts w:ascii="Times New Roman" w:hAnsi="Times New Roman" w:cs="Times New Roman"/>
          <w:sz w:val="24"/>
          <w:szCs w:val="24"/>
        </w:rPr>
        <w:t xml:space="preserve">adresu e-mail </w:t>
      </w:r>
      <w:r w:rsidRPr="006009E8">
        <w:rPr>
          <w:rFonts w:ascii="Times New Roman" w:hAnsi="Times New Roman" w:cs="Times New Roman"/>
          <w:sz w:val="24"/>
          <w:szCs w:val="24"/>
        </w:rPr>
        <w:t>jest dobrowolne</w:t>
      </w:r>
      <w:r w:rsidR="00A51670" w:rsidRPr="006009E8">
        <w:rPr>
          <w:rFonts w:ascii="Times New Roman" w:hAnsi="Times New Roman" w:cs="Times New Roman"/>
          <w:sz w:val="24"/>
          <w:szCs w:val="24"/>
        </w:rPr>
        <w:t>,</w:t>
      </w:r>
      <w:r w:rsidRPr="006009E8">
        <w:rPr>
          <w:rFonts w:ascii="Times New Roman" w:hAnsi="Times New Roman" w:cs="Times New Roman"/>
          <w:sz w:val="24"/>
          <w:szCs w:val="24"/>
        </w:rPr>
        <w:t xml:space="preserve"> a skutkiem ich nieprzekazania będzie utrudniona komunikacja w przypadku zaistnienia wątpliwości w procesie weryfikacji składanych dokumentów.</w:t>
      </w:r>
    </w:p>
    <w:p w14:paraId="60CC3BF4" w14:textId="4F47E473" w:rsidR="00553975" w:rsidRDefault="00553975" w:rsidP="00553975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413F8C1" w14:textId="0314344D" w:rsidR="000113B9" w:rsidRDefault="000113B9" w:rsidP="00553975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9271396" w14:textId="77777777" w:rsidR="00BA6781" w:rsidRDefault="00BA6781" w:rsidP="00553975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3622DD8" w14:textId="588584A5" w:rsidR="000113B9" w:rsidRDefault="000113B9" w:rsidP="00553975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53E8B3B" w14:textId="77777777" w:rsidR="000113B9" w:rsidRPr="006009E8" w:rsidRDefault="000113B9" w:rsidP="00553975">
      <w:pPr>
        <w:pStyle w:val="Akapitzlist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326013D" w14:textId="2EB7DA22" w:rsidR="00553975" w:rsidRPr="00B855A4" w:rsidRDefault="00553975" w:rsidP="005539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5A4">
        <w:rPr>
          <w:rFonts w:ascii="Times New Roman" w:hAnsi="Times New Roman" w:cs="Times New Roman"/>
        </w:rPr>
        <w:t>…………………………</w:t>
      </w:r>
      <w:r w:rsidR="00134A29">
        <w:rPr>
          <w:rFonts w:ascii="Times New Roman" w:hAnsi="Times New Roman" w:cs="Times New Roman"/>
        </w:rPr>
        <w:t>..</w:t>
      </w:r>
      <w:r w:rsidRPr="00B855A4">
        <w:rPr>
          <w:rFonts w:ascii="Times New Roman" w:hAnsi="Times New Roman" w:cs="Times New Roman"/>
        </w:rPr>
        <w:t xml:space="preserve">…………..                              </w:t>
      </w:r>
      <w:r w:rsidR="00134A29">
        <w:rPr>
          <w:rFonts w:ascii="Times New Roman" w:hAnsi="Times New Roman" w:cs="Times New Roman"/>
        </w:rPr>
        <w:tab/>
      </w:r>
      <w:r w:rsidR="00134A29">
        <w:rPr>
          <w:rFonts w:ascii="Times New Roman" w:hAnsi="Times New Roman" w:cs="Times New Roman"/>
        </w:rPr>
        <w:tab/>
      </w:r>
      <w:r w:rsidR="00134A29">
        <w:rPr>
          <w:rFonts w:ascii="Times New Roman" w:hAnsi="Times New Roman" w:cs="Times New Roman"/>
        </w:rPr>
        <w:tab/>
        <w:t xml:space="preserve"> </w:t>
      </w:r>
      <w:r w:rsidRPr="00B855A4">
        <w:rPr>
          <w:rFonts w:ascii="Times New Roman" w:hAnsi="Times New Roman" w:cs="Times New Roman"/>
        </w:rPr>
        <w:t>……………………………………</w:t>
      </w:r>
    </w:p>
    <w:p w14:paraId="74DD368B" w14:textId="375E0471" w:rsidR="00301DE6" w:rsidRPr="00B855A4" w:rsidRDefault="00553975" w:rsidP="00134A29">
      <w:pPr>
        <w:jc w:val="both"/>
      </w:pPr>
      <w:r w:rsidRPr="00B855A4">
        <w:rPr>
          <w:rFonts w:ascii="Times New Roman" w:hAnsi="Times New Roman" w:cs="Times New Roman"/>
        </w:rPr>
        <w:t xml:space="preserve">               </w:t>
      </w:r>
      <w:r w:rsidRPr="00134A29">
        <w:rPr>
          <w:rFonts w:ascii="Times New Roman" w:hAnsi="Times New Roman" w:cs="Times New Roman"/>
          <w:sz w:val="20"/>
          <w:szCs w:val="20"/>
        </w:rPr>
        <w:t xml:space="preserve">miejscowość i data                                                                                              </w:t>
      </w:r>
      <w:r w:rsidR="00134A29">
        <w:rPr>
          <w:rFonts w:ascii="Times New Roman" w:hAnsi="Times New Roman" w:cs="Times New Roman"/>
          <w:sz w:val="20"/>
          <w:szCs w:val="20"/>
        </w:rPr>
        <w:t xml:space="preserve"> </w:t>
      </w:r>
      <w:r w:rsidR="00190FB6">
        <w:rPr>
          <w:rFonts w:ascii="Times New Roman" w:hAnsi="Times New Roman" w:cs="Times New Roman"/>
          <w:sz w:val="20"/>
          <w:szCs w:val="20"/>
        </w:rPr>
        <w:t xml:space="preserve">     </w:t>
      </w:r>
      <w:r w:rsidRPr="00134A29">
        <w:rPr>
          <w:rFonts w:ascii="Times New Roman" w:hAnsi="Times New Roman" w:cs="Times New Roman"/>
          <w:sz w:val="20"/>
          <w:szCs w:val="20"/>
        </w:rPr>
        <w:t>czytelny podpis</w:t>
      </w:r>
    </w:p>
    <w:sectPr w:rsidR="00301DE6" w:rsidRPr="00B855A4" w:rsidSect="00596BB7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59B54" w14:textId="77777777" w:rsidR="00BB598C" w:rsidRDefault="00BB598C" w:rsidP="00A867D9">
      <w:pPr>
        <w:spacing w:after="0" w:line="240" w:lineRule="auto"/>
      </w:pPr>
      <w:r>
        <w:separator/>
      </w:r>
    </w:p>
  </w:endnote>
  <w:endnote w:type="continuationSeparator" w:id="0">
    <w:p w14:paraId="4D223724" w14:textId="77777777" w:rsidR="00BB598C" w:rsidRDefault="00BB598C" w:rsidP="00A8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6EF5" w14:textId="77777777" w:rsidR="00BB598C" w:rsidRDefault="00BB598C" w:rsidP="00A867D9">
      <w:pPr>
        <w:spacing w:after="0" w:line="240" w:lineRule="auto"/>
      </w:pPr>
      <w:r>
        <w:separator/>
      </w:r>
    </w:p>
  </w:footnote>
  <w:footnote w:type="continuationSeparator" w:id="0">
    <w:p w14:paraId="67AD1E57" w14:textId="77777777" w:rsidR="00BB598C" w:rsidRDefault="00BB598C" w:rsidP="00A8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8ED"/>
    <w:multiLevelType w:val="hybridMultilevel"/>
    <w:tmpl w:val="FF9E0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F5520"/>
    <w:multiLevelType w:val="hybridMultilevel"/>
    <w:tmpl w:val="C28E41FA"/>
    <w:lvl w:ilvl="0" w:tplc="0415000F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>
      <w:start w:val="1"/>
      <w:numFmt w:val="decimal"/>
      <w:lvlText w:val="%4."/>
      <w:lvlJc w:val="left"/>
      <w:pPr>
        <w:ind w:left="1809" w:hanging="360"/>
      </w:pPr>
    </w:lvl>
    <w:lvl w:ilvl="4" w:tplc="04150019">
      <w:start w:val="1"/>
      <w:numFmt w:val="lowerLetter"/>
      <w:lvlText w:val="%5."/>
      <w:lvlJc w:val="left"/>
      <w:pPr>
        <w:ind w:left="2529" w:hanging="360"/>
      </w:pPr>
    </w:lvl>
    <w:lvl w:ilvl="5" w:tplc="0415001B">
      <w:start w:val="1"/>
      <w:numFmt w:val="lowerRoman"/>
      <w:lvlText w:val="%6."/>
      <w:lvlJc w:val="right"/>
      <w:pPr>
        <w:ind w:left="3249" w:hanging="180"/>
      </w:pPr>
    </w:lvl>
    <w:lvl w:ilvl="6" w:tplc="0415000F">
      <w:start w:val="1"/>
      <w:numFmt w:val="decimal"/>
      <w:lvlText w:val="%7."/>
      <w:lvlJc w:val="left"/>
      <w:pPr>
        <w:ind w:left="3969" w:hanging="360"/>
      </w:pPr>
    </w:lvl>
    <w:lvl w:ilvl="7" w:tplc="04150019">
      <w:start w:val="1"/>
      <w:numFmt w:val="lowerLetter"/>
      <w:lvlText w:val="%8."/>
      <w:lvlJc w:val="left"/>
      <w:pPr>
        <w:ind w:left="4689" w:hanging="360"/>
      </w:pPr>
    </w:lvl>
    <w:lvl w:ilvl="8" w:tplc="0415001B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726268E5"/>
    <w:multiLevelType w:val="hybridMultilevel"/>
    <w:tmpl w:val="14B6EF24"/>
    <w:lvl w:ilvl="0" w:tplc="E2CA0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DF4251"/>
    <w:multiLevelType w:val="hybridMultilevel"/>
    <w:tmpl w:val="8286B880"/>
    <w:lvl w:ilvl="0" w:tplc="70BEBC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9"/>
    <w:rsid w:val="000113B9"/>
    <w:rsid w:val="00020ADA"/>
    <w:rsid w:val="0002368B"/>
    <w:rsid w:val="000462D9"/>
    <w:rsid w:val="000802A3"/>
    <w:rsid w:val="00093880"/>
    <w:rsid w:val="000C6394"/>
    <w:rsid w:val="000E6A02"/>
    <w:rsid w:val="00111901"/>
    <w:rsid w:val="00134A29"/>
    <w:rsid w:val="001868F1"/>
    <w:rsid w:val="00190FB6"/>
    <w:rsid w:val="001923DD"/>
    <w:rsid w:val="001927CD"/>
    <w:rsid w:val="001A6496"/>
    <w:rsid w:val="001C499B"/>
    <w:rsid w:val="001D332F"/>
    <w:rsid w:val="001F4021"/>
    <w:rsid w:val="0020794E"/>
    <w:rsid w:val="00221B29"/>
    <w:rsid w:val="002352A7"/>
    <w:rsid w:val="002408F4"/>
    <w:rsid w:val="002A21B4"/>
    <w:rsid w:val="002B6002"/>
    <w:rsid w:val="002D2628"/>
    <w:rsid w:val="002E05D1"/>
    <w:rsid w:val="00301DE6"/>
    <w:rsid w:val="00312D04"/>
    <w:rsid w:val="00360D11"/>
    <w:rsid w:val="003612AD"/>
    <w:rsid w:val="00361D3B"/>
    <w:rsid w:val="003869B5"/>
    <w:rsid w:val="00395D57"/>
    <w:rsid w:val="003A3210"/>
    <w:rsid w:val="00405854"/>
    <w:rsid w:val="00427831"/>
    <w:rsid w:val="004306AE"/>
    <w:rsid w:val="0049016B"/>
    <w:rsid w:val="004A67CD"/>
    <w:rsid w:val="004B07FB"/>
    <w:rsid w:val="004B7D59"/>
    <w:rsid w:val="004D086B"/>
    <w:rsid w:val="00527BB3"/>
    <w:rsid w:val="00540E31"/>
    <w:rsid w:val="00553975"/>
    <w:rsid w:val="00557044"/>
    <w:rsid w:val="00591F43"/>
    <w:rsid w:val="006009E8"/>
    <w:rsid w:val="00612C90"/>
    <w:rsid w:val="00642FED"/>
    <w:rsid w:val="006B55CB"/>
    <w:rsid w:val="006C7CDD"/>
    <w:rsid w:val="00780B5C"/>
    <w:rsid w:val="007E65D1"/>
    <w:rsid w:val="007E7155"/>
    <w:rsid w:val="007F1479"/>
    <w:rsid w:val="0080089A"/>
    <w:rsid w:val="00803C94"/>
    <w:rsid w:val="00863F37"/>
    <w:rsid w:val="00883EDC"/>
    <w:rsid w:val="008E4D16"/>
    <w:rsid w:val="00952DA1"/>
    <w:rsid w:val="00952EDD"/>
    <w:rsid w:val="009618D3"/>
    <w:rsid w:val="0097397E"/>
    <w:rsid w:val="00997032"/>
    <w:rsid w:val="009C1764"/>
    <w:rsid w:val="009D1CE3"/>
    <w:rsid w:val="00A51670"/>
    <w:rsid w:val="00A867D9"/>
    <w:rsid w:val="00A86862"/>
    <w:rsid w:val="00A87ABD"/>
    <w:rsid w:val="00AA5E7C"/>
    <w:rsid w:val="00AA7270"/>
    <w:rsid w:val="00AB68B0"/>
    <w:rsid w:val="00AC44A0"/>
    <w:rsid w:val="00AC563C"/>
    <w:rsid w:val="00B200AF"/>
    <w:rsid w:val="00B60382"/>
    <w:rsid w:val="00B855A4"/>
    <w:rsid w:val="00B96741"/>
    <w:rsid w:val="00BA6781"/>
    <w:rsid w:val="00BB598C"/>
    <w:rsid w:val="00BC18B8"/>
    <w:rsid w:val="00C101B1"/>
    <w:rsid w:val="00C404DC"/>
    <w:rsid w:val="00C5717D"/>
    <w:rsid w:val="00C61F7A"/>
    <w:rsid w:val="00C66C4A"/>
    <w:rsid w:val="00C86B0C"/>
    <w:rsid w:val="00C90CDE"/>
    <w:rsid w:val="00C94616"/>
    <w:rsid w:val="00CA3490"/>
    <w:rsid w:val="00CD255A"/>
    <w:rsid w:val="00D05C77"/>
    <w:rsid w:val="00D067F0"/>
    <w:rsid w:val="00D079DF"/>
    <w:rsid w:val="00D36423"/>
    <w:rsid w:val="00D374BD"/>
    <w:rsid w:val="00DB64F5"/>
    <w:rsid w:val="00E01E2A"/>
    <w:rsid w:val="00E31CEA"/>
    <w:rsid w:val="00E82A8D"/>
    <w:rsid w:val="00EC7691"/>
    <w:rsid w:val="00F20B35"/>
    <w:rsid w:val="00F23D9B"/>
    <w:rsid w:val="00F93374"/>
    <w:rsid w:val="00FB5AC0"/>
    <w:rsid w:val="00FC2AA8"/>
    <w:rsid w:val="00F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8AEA3"/>
  <w15:docId w15:val="{7267708B-B6DB-4DC2-AC0E-7406AD42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190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5D1"/>
    <w:pPr>
      <w:ind w:left="720"/>
    </w:pPr>
  </w:style>
  <w:style w:type="character" w:styleId="Hipercze">
    <w:name w:val="Hyperlink"/>
    <w:basedOn w:val="Domylnaczcionkaakapitu"/>
    <w:uiPriority w:val="99"/>
    <w:rsid w:val="002E05D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867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867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867D9"/>
    <w:rPr>
      <w:vertAlign w:val="superscript"/>
    </w:rPr>
  </w:style>
  <w:style w:type="paragraph" w:customStyle="1" w:styleId="Default">
    <w:name w:val="Default"/>
    <w:rsid w:val="00312D0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6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locked/>
    <w:rsid w:val="003A321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39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75"/>
    <w:rPr>
      <w:rFonts w:cs="Calibr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97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B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B5C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czta.lomian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czta.lomian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88493-FCE0-4EFE-947C-B6717805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</vt:lpstr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</dc:title>
  <dc:subject/>
  <dc:creator>Zdzisław Idziaszek</dc:creator>
  <cp:keywords/>
  <dc:description/>
  <cp:lastModifiedBy>Maria Petri</cp:lastModifiedBy>
  <cp:revision>122</cp:revision>
  <dcterms:created xsi:type="dcterms:W3CDTF">2022-05-27T12:45:00Z</dcterms:created>
  <dcterms:modified xsi:type="dcterms:W3CDTF">2022-06-21T09:12:00Z</dcterms:modified>
</cp:coreProperties>
</file>